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E70" w:rsidRPr="00D47BD3" w:rsidRDefault="00863E70" w:rsidP="00863E70">
      <w:pPr>
        <w:ind w:firstLine="709"/>
        <w:jc w:val="both"/>
      </w:pPr>
      <w:r w:rsidRPr="00D47BD3">
        <w:t>В настоящем отчете кадастровая стоимость объектов определялась методами массовой оценки, объекты, стоимость которых определялась индивидуально, отсутствуют.</w:t>
      </w:r>
    </w:p>
    <w:p w:rsidR="00C00B3A" w:rsidRDefault="00C00B3A">
      <w:bookmarkStart w:id="0" w:name="_GoBack"/>
      <w:bookmarkEnd w:id="0"/>
    </w:p>
    <w:sectPr w:rsidR="00C0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70"/>
    <w:rsid w:val="00541D00"/>
    <w:rsid w:val="005D71C8"/>
    <w:rsid w:val="00863E70"/>
    <w:rsid w:val="00C0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0500E-DAC5-4A42-B96F-31A9F5C1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E70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Евгеньевич Добряков</dc:creator>
  <cp:keywords/>
  <dc:description/>
  <cp:lastModifiedBy>Денис Евгеньевич Добряков</cp:lastModifiedBy>
  <cp:revision>1</cp:revision>
  <dcterms:created xsi:type="dcterms:W3CDTF">2019-08-15T11:07:00Z</dcterms:created>
  <dcterms:modified xsi:type="dcterms:W3CDTF">2019-08-15T11:07:00Z</dcterms:modified>
</cp:coreProperties>
</file>